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D" w:rsidRPr="005B5DBD" w:rsidRDefault="005B5DBD" w:rsidP="005B5DBD">
      <w:pPr>
        <w:rPr>
          <w:rFonts w:ascii="Times" w:eastAsia="Times New Roman" w:hAnsi="Times" w:cs="Times New Roman"/>
          <w:sz w:val="20"/>
          <w:szCs w:val="20"/>
        </w:rPr>
      </w:pPr>
      <w:r w:rsidRPr="005B5DB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B5DBD">
        <w:rPr>
          <w:rFonts w:ascii="Times" w:eastAsia="Times New Roman" w:hAnsi="Times" w:cs="Times New Roman"/>
          <w:sz w:val="20"/>
          <w:szCs w:val="20"/>
        </w:rPr>
        <w:instrText xml:space="preserve"> HYPERLINK "http://markdreyfus.nationbuilder.com/abbott_s_grant_funding_cuts_hurt_dandenong_s_african_australian_community" \t "_blank" </w:instrText>
      </w:r>
      <w:r w:rsidRPr="005B5DBD">
        <w:rPr>
          <w:rFonts w:ascii="Times" w:eastAsia="Times New Roman" w:hAnsi="Times" w:cs="Times New Roman"/>
          <w:sz w:val="20"/>
          <w:szCs w:val="20"/>
        </w:rPr>
      </w:r>
      <w:r w:rsidRPr="005B5DB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B5DBD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</w:rPr>
        <w:t>http://markdreyfus.nationbuilder.com/abbott_s_grant_funding_cuts_hurt_dandenong_s_african_australian_community</w:t>
      </w:r>
      <w:r w:rsidRPr="005B5DBD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163B7B" w:rsidRDefault="00163B7B">
      <w:bookmarkStart w:id="0" w:name="_GoBack"/>
      <w:bookmarkEnd w:id="0"/>
    </w:p>
    <w:sectPr w:rsidR="00163B7B" w:rsidSect="00357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D"/>
    <w:rsid w:val="00163B7B"/>
    <w:rsid w:val="00357713"/>
    <w:rsid w:val="005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F6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>The Grass Tree Productions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Consul Gonsalves</dc:creator>
  <cp:keywords/>
  <dc:description/>
  <cp:lastModifiedBy>Jose Consul Gonsalves</cp:lastModifiedBy>
  <cp:revision>1</cp:revision>
  <dcterms:created xsi:type="dcterms:W3CDTF">2015-04-01T05:05:00Z</dcterms:created>
  <dcterms:modified xsi:type="dcterms:W3CDTF">2015-04-01T05:06:00Z</dcterms:modified>
</cp:coreProperties>
</file>